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leGrid"/>
        <w:tblW w:w="9080" w:type="dxa"/>
        <w:tblBorders>
          <w:top w:val="nil"/>
          <w:left w:val="nil"/>
          <w:bottom w:val="nil"/>
          <w:right w:val="nil"/>
          <w:insideH w:val="nil"/>
          <w:insideV w:val="nil"/>
        </w:tblBorders>
        <w:tblLayout w:type="fixed"/>
        <w:tblLook w:val="04A0"/>
      </w:tblPr>
      <w:tblGrid>
        <w:gridCol w:w="1604"/>
        <w:gridCol w:w="7476"/>
      </w:tblGrid>
      <w:tr>
        <w:tblPrEx>
          <w:tblW w:w="9080" w:type="dxa"/>
          <w:tblBorders>
            <w:top w:val="nil"/>
            <w:left w:val="nil"/>
            <w:bottom w:val="nil"/>
            <w:right w:val="nil"/>
            <w:insideH w:val="nil"/>
            <w:insideV w:val="nil"/>
          </w:tblBorders>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Datum</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13-12-2022</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Tijd</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9:00 - 12:00</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Locatie</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Kamer burgemeester</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Voorzitter</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E. Weststeijn</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Aanwezigen</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Kees de Haas (secretaris), C.P.M.  Van der Pas (wethouder) , S.P. Warmerdam (wethouder)  en E.  Weststeijn (Burgemeester/voorzitter van de raad)</w:t>
            </w:r>
          </w:p>
        </w:tc>
      </w:tr>
    </w:tbl>
    <w:p>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tblPr>
      <w:tblGrid>
        <w:gridCol w:w="1124"/>
        <w:gridCol w:w="7956"/>
      </w:tblGrid>
      <w:tr>
        <w:tblPrEx>
          <w:tblW w:w="9080" w:type="dxa"/>
          <w:tblBorders>
            <w:top w:val="nil"/>
            <w:left w:val="nil"/>
            <w:bottom w:val="nil"/>
            <w:right w:val="nil"/>
            <w:insideH w:val="nil"/>
            <w:insideV w:val="nil"/>
          </w:tblBorders>
          <w:tblLayout w:type="fixed"/>
          <w:tblLook w:val="04A0"/>
        </w:tblPrEx>
        <w:tc>
          <w:tcPr>
            <w:tcW w:w="1124" w:type="dxa"/>
            <w:shd w:val="clear" w:color="auto" w:fill="E7E6E6" w:themeFill="background2"/>
          </w:tcPr>
          <w:p>
            <w:pPr>
              <w:jc w:val="left"/>
              <w:rPr>
                <w:rFonts w:ascii="Lucida Sans Unicode" w:eastAsia="Times New Roman" w:hAnsi="Lucida Sans Unicode" w:cs="Times New Roman"/>
                <w:sz w:val="20"/>
                <w:szCs w:val="20"/>
              </w:rPr>
            </w:pPr>
          </w:p>
        </w:tc>
        <w:tc>
          <w:tcPr>
            <w:tcW w:w="7956" w:type="dxa"/>
            <w:shd w:val="clear" w:color="auto" w:fill="E7E6E6" w:themeFill="background2"/>
          </w:tcPr>
          <w:p>
            <w:pPr>
              <w:jc w:val="left"/>
              <w:rPr>
                <w:rFonts w:ascii="Lucida Sans Unicode" w:eastAsia="Times New Roman" w:hAnsi="Lucida Sans Unicode" w:cs="Times New Roman"/>
                <w:sz w:val="20"/>
                <w:szCs w:val="20"/>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Opening openbare B&amp;W vergadering</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2</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Besluitenlijst openbare B&amp;W d.d. 6-12-2022</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Instemmen.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ingestemd.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3</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Beslissing op bezwaar omgevingsvergunning Johan d'Outreinstraat 1</w:t>
            </w:r>
          </w:p>
          <w:p>
            <w:r>
              <w:rPr>
                <w:rFonts w:ascii="Lucida Sans Unicode" w:hAnsi="Lucida Sans Unicode" w:cs="Lucida Sans Unicode"/>
              </w:rPr>
              <w:t>De bewoonster van de Moestuin 27 heeft op 23 juli 2022 een bezwaarschrift ingediend tegen uw besluit om een omgevingsvergunning te verlenen voor het uitoefenen van een Bed &amp; Breakfast op het perceel de Johan d’Outreinstraat 1. Naar aanleiding van dit bezwaar is er op 19 oktober 2022 een hoorzitting gehouden van de onafhankelijke commissie bezwaarschriften. De commissie heeft op basis hiervan een advies uitgebracht (zie bijlage).</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Conform het advies van de commissie bezwaarschriften het bezwaarschrift ontvankelijk en ongegrond verklaren.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4</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Beslissing op bezwaar planschade Bremlaan 8</w:t>
            </w:r>
          </w:p>
          <w:p>
            <w:r>
              <w:rPr>
                <w:rFonts w:ascii="Lucida Sans Unicode" w:hAnsi="Lucida Sans Unicode" w:cs="Lucida Sans Unicode"/>
              </w:rPr>
              <w:t>Kendes Rentmeesters heeft, namens de bewoner van de Bremlaan 8, op 1 juli 2022 een bezwaarschrift ingediend tegen uw besluit van 25 mei 2022 op het verzoek om planschade op dit adres. Naar aanleiding van dit bezwaar is er op 19 oktober 2022 een hoorzitting gehouden van de onafhankelijke commissie bezwaarschriften. De commissie heeft op basis hiervan een advies uitgebracht.</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Conform het advies van de commissie bezwaarschriften het bezwaarschrift ontvankelijk en ongegrond verklaren.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5</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Omgevingsvergunning Rozendaalse Veld</w:t>
            </w:r>
          </w:p>
          <w:p>
            <w:r>
              <w:rPr>
                <w:rFonts w:ascii="Lucida Sans Unicode" w:hAnsi="Lucida Sans Unicode" w:cs="Lucida Sans Unicode"/>
              </w:rPr>
              <w:t>Op 1 november 2022 is een aanvraag ingediend voor het aanleggen van twee poelen op het noordelijk deel van het Rozendaalse Veld. Nu de beoordeling van de aanvraag is afgerond moet er een beslissing worden genomen op de aanvraag.</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Omgevingsvergunning verlenen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6</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Samenwerkingsovereenkomst Masterplan Veluwezoom</w:t>
            </w:r>
          </w:p>
          <w:p>
            <w:r>
              <w:rPr>
                <w:rFonts w:ascii="Lucida Sans Unicode" w:hAnsi="Lucida Sans Unicode" w:cs="Lucida Sans Unicode"/>
              </w:rPr>
              <w:t>In de zomer van 2022 hebben de gemeenteraden van de gemeente Rheden en Rozendaal het Masterplan Veluwezoom en het bijbehorende Uitvoeringsprogramma vastgesteld. Natuurmonumenten is als derde partij bij dit project betrokken.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Met het vaststellen van het Masterplan en het Uitvoeringsprogramma wordt de planvormende fase afgerond en starten de drie partners de (voorbereiding van) de realisatiefase. Hiervoor wordt door de drie partijen een Programmaorganisatie ingericht en willen de drie partijen afspraken maken over de wijze waarop de komende jaren zal worden samengewerkt. Zowel door de gemeenteraden als door Natuurmonumenten zijn middelen beschikbaar gesteld om de bijbehorende deelprojecten uit te voeren.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De drie opdrachtgevers van het Masterplan hechten er waarde aan om ook de volgende fase gezamenlijk aan te pakken. Veel projecten hangen immers nauw met elkaar samen en zijn afhankelijk van elkaar. Partijen hebben er daarom voor gekozen om de afspraken die de basis zijn voor deze verdere samenwerking, te verwoorden in de Samenwerkingsovereenkomst Masterplan Veluwezoom.</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In te stemmen met het aangaan van bijgevoegde Samenwerkingsovereenkomst Masterplan Veluwezoom met de gemeente Rheden en de Vereniging tot behoud van Natuurmonumenten in Nederland.</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2. In te stemmen met het doorgeleiden van bijgevoegde raadsinformatiebrief aan de gemeenteraad.</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7</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Beveiligingsplan Suwinet 2022-2024</w:t>
            </w:r>
          </w:p>
          <w:p>
            <w:r>
              <w:rPr>
                <w:rFonts w:ascii="Lucida Sans Unicode" w:hAnsi="Lucida Sans Unicode" w:cs="Lucida Sans Unicode"/>
              </w:rPr>
              <w:t>Suwinet  is een netwerk waarover klantgegevens worden uitgewisseld voor het Digitaal Klant Dossier (DKD) werk en inkomen. Verschillende ketenpartners, waaronder de gemeente, wisselen via een elektronische infrastructuur persoonsgegevens met elkaar uit. Het gaat om gevoelige informatie, waarbij informatieveiligheid en privacy elkaar raken. Een Suwinormenkader stelt dat er, naast een algemeen gemeentelijk Informatiebeveiligingsbeleid, specifiek voor Suwi een beveiligingsbeleid moet zijn. Dat is vóórliggend Beveiligingsplan 2022-2024 (* bijlage). De informatieveiligheid van Suwinet maakt onderdeel uit van de ENSIA-audit . Omdat de gemeente Rheden de Participatiewet voor onze gemeente uitvoert, hebben wij geen eigen aansluiting op Suwinet. Wij zijn echter wel verantwoordelijk voor de uitvoering en moeten daarom ook een Beveiligingsplan opstellen. Dat is praktisch opgelost door het Rhedense Beveiligingsplan zowel op Rheden als Rozendaal van toepassing te verklaren. (Zie blz. 3 par. 1 ‘Relatie met de gemeente Rozendaal’.) Het plan heeft ook betrekking op het werken met klantgegevens van inwoners van Rozendaal. Het Beveiligingsplan is in de eerste plaats een werkdocument van de gemeente Rheden. Inhoudsopgave en Inleiding (blz. 2 t/m 6) geven een goed beeld waarover het gaat.</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Vaststellen: het Beveiligingsplan Suwinet 2022-2024</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8</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Subsidie 2023 bibliotheek: algemeen en BOS</w:t>
            </w:r>
          </w:p>
          <w:p>
            <w:r>
              <w:rPr>
                <w:rFonts w:ascii="Lucida Sans Unicode" w:hAnsi="Lucida Sans Unicode" w:cs="Lucida Sans Unicode"/>
              </w:rPr>
              <w:t>De bibliotheek heeft voor 2023 een jaarlijkse algemene subsidie aangevraagd van € 36.639. Dit bedrag is in de bibliotheekbegroting 2023 opgenomen bij doelsubsidies. Doelsubsidies bestaan onder meer uit de bijdrage van de gemeente Rozendaal voor de leden in Velp. * De subsidieaanvraag plus aanbiedingsmail en Begroting 2023 treft u aan als bijlage 1a , 1b en 2. Daarnaast heeft de bibliotheek een separate aanvraag ingediend voor de activiteit Bibliotheek op School in IKC Rozendaal. Ook deze aanvraag is bijgevoegd (* bijlage 3).</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De bibliotheek voor 2023 een algemene subsidie verstrekken van € 36.639.</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2. Voor Bibliotheek op School voor 2023 een subsidie verstrekken van € 6.931,90</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3. In 2023, na een goede evaluatie, een besluit te nemen over het wel of niet voortzetten van de subsidie aan de pilot Bibliotheek op School.</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4. Kennisnemen van de relevante ontwikkelingen, met name de beschikbaarstelling van extra financiële middelen (in een SPUK met cofinanciering) vanaf 2023.</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kennisgenomen.</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9</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Inrichting Informatiebeheer</w:t>
            </w:r>
          </w:p>
          <w:p>
            <w:r>
              <w:rPr>
                <w:rFonts w:ascii="Lucida Sans Unicode" w:hAnsi="Lucida Sans Unicode" w:cs="Lucida Sans Unicode"/>
              </w:rPr>
              <w:t>We willen graag digitaal document en archiefbeheer ontwikkelen, om te voldoen aan de eigentijdse wensen aan gemeenten. Gemeenten zijn in de kern informatieverwerkende organisaties. We verwerken veel en vaak ook gevoelige informatie en hebben danook te voldoen aan tal van regels over vindbaarheid, duurzame toegankelijkheid en herleidbaarheid van besluitvorming (transparantie). Het is daarom van belang om het informatiebeheer op een gedegen, bijdetijdse wijze te organiseren. Daarnaast is het bij de digitale transitie van belang dat we op een goede wijze de ‘oude’ manier van werken, namelijk met papier als leidend principe voor dossier- en archiefopbouw, achter ons te laten. In dit voorstel treft u voorstellen om enerzijds het Informatiebeheerplan vast te stellen als leidraad voor de te nemen overgang naar digitaal document- en archiefbeheer. En anderzijds treft u een hoofdlijnenaanpak aan voor de uitfasering van het werken op papier.</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Vaststellen Informatiebeheerplan 1.0.</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2. Vaststellen Plan van aanpak ‘Van papier af’, waarmee ingestemd wordt de uitvoering van de activiteiten voor 2023 uit dit plan.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10</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Raadsinformatiebrief verstedelijkingsafspraken GMR</w:t>
            </w:r>
          </w:p>
          <w:p>
            <w:r>
              <w:rPr>
                <w:rFonts w:ascii="Lucida Sans Unicode" w:hAnsi="Lucida Sans Unicode" w:cs="Lucida Sans Unicode"/>
              </w:rPr>
              <w:t>Op 14 november zijn in de Verstedelijkingsafspraken Arnhem Nijmegen Foodvalley de afspraken vastgelegd tussen de Groene Metropoolregio Arnhem-Nijmegen en de regio Foodvalley en het rijk, twee provincies en drie waterschappen afspraken vastgelegd over het versterken van de leefomgeving, bereikbaarheid, economie én de bouw van 100.000 nieuwe woningen. Naar aanleiding hiervan is bijgevoegde raadsinformatiebrief opgesteld waarin de raads- en commissieleden hierover worden geïnformeerd.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Instemmen met bijgevoegde raadsinformatiebrief over de verstedelijkingsafspraken Arnhem Nijmegen Foodvalley.</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ingestemd.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2. De brief toevoegen aan de lijst van ingekomen stukken voor de raadsvergadering van februari 2023.</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11</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Ingekomen stukken (openbaar)</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12</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Sluiting openbare B&amp;W vergadering</w:t>
            </w:r>
          </w:p>
          <w:p>
            <w:pPr>
              <w:rPr>
                <w:rFonts w:ascii="Lucida Sans Unicode" w:eastAsia="Times New Roman" w:hAnsi="Lucida Sans Unicode" w:cs="Times New Roman"/>
                <w:sz w:val="16"/>
                <w:szCs w:val="16"/>
              </w:rPr>
            </w:pPr>
          </w:p>
        </w:tc>
      </w:tr>
    </w:tbl>
    <w:p/>
    <w:sectPr w:rsidSect="00C349B2">
      <w:headerReference w:type="default" r:id="rId5"/>
      <w:footerReference w:type="default" r:id="rId6"/>
      <w:headerReference w:type="first" r:id="rId7"/>
      <w:pgSz w:w="11906" w:h="16838" w:orient="portrait"/>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97" w:rsidP="007B6497">
    <w:pPr>
      <w:pStyle w:val="Header"/>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7B64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7B6497"/>
  </w:rsids>
  <m:mathPr>
    <m:mathFont m:val="Cambria Math"/>
    <m:wrapRight/>
  </m:mathPr>
  <w:themeFontLang w:val="nl-NL"/>
  <w:clrSchemeMapping w:bg1="light1" w:t1="dark1" w:bg2="light2" w:t2="dark2" w:accent1="accent1" w:accent2="accent2" w:accent3="accent3" w:accent4="accent4" w:accent5="accent5" w:accent6="accent6" w:hyperlink="hyperlink" w:followedHyperlink="followedHyperlink"/>
  <w:doNotAutoCompressPictures/>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next w:val="NoSpacing"/>
    <w:qFormat/>
    <w:pPr>
      <w:spacing w:after="40" w:line="259" w:lineRule="auto"/>
    </w:pPr>
    <w:rPr>
      <w:sz w:val="20"/>
      <w:szCs w:val="20"/>
    </w:r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rPr>
      <w:sz w:val="20"/>
      <w:szCs w:val="20"/>
    </w:rPr>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thm15="http://schemas.microsoft.com/office/thememl/2012/main"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13 december 2022</dc:title>
  <dc:creator>iBabs</dc:creator>
  <cp:revision>0</cp:revision>
  <dcterms:created xsi:type="dcterms:W3CDTF">2023-01-05T18:41:34Z</dcterms:created>
</cp:coreProperties>
</file>